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02FE" w:rsidRPr="00370923" w:rsidRDefault="009A02FE" w:rsidP="00370923">
      <w:pPr>
        <w:shd w:val="clear" w:color="auto" w:fill="FFFFFF"/>
        <w:spacing w:after="120"/>
        <w:ind w:left="142" w:right="263" w:firstLine="709"/>
        <w:jc w:val="center"/>
        <w:rPr>
          <w:rFonts w:eastAsia="Times New Roman"/>
          <w:sz w:val="28"/>
          <w:szCs w:val="28"/>
        </w:rPr>
      </w:pPr>
      <w:r w:rsidRPr="00370923">
        <w:rPr>
          <w:rFonts w:eastAsia="Times New Roman"/>
          <w:sz w:val="28"/>
          <w:szCs w:val="28"/>
        </w:rPr>
        <w:t>Структура НТГСПА изменится</w:t>
      </w:r>
    </w:p>
    <w:p w:rsidR="0062297B" w:rsidRPr="00370923" w:rsidRDefault="009A02FE" w:rsidP="00370923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370923">
        <w:rPr>
          <w:rFonts w:eastAsia="Times New Roman"/>
          <w:sz w:val="24"/>
          <w:szCs w:val="24"/>
        </w:rPr>
        <w:t>В следующем учебном году по решению ученого совета изменится структура академии, что связано со значительным уменьшением контингента студентов и необходимостью оптимизации структуры вуза за счет укрупнения его подразделений.</w:t>
      </w:r>
    </w:p>
    <w:p w:rsidR="0062297B" w:rsidRPr="00370923" w:rsidRDefault="009A02FE" w:rsidP="00370923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370923">
        <w:rPr>
          <w:rFonts w:eastAsia="Times New Roman"/>
          <w:sz w:val="24"/>
          <w:szCs w:val="24"/>
        </w:rPr>
        <w:t xml:space="preserve">Так, с первого сентября упраздняются факультеты иностранных языков, </w:t>
      </w:r>
      <w:proofErr w:type="gramStart"/>
      <w:r w:rsidRPr="00370923">
        <w:rPr>
          <w:rFonts w:eastAsia="Times New Roman"/>
          <w:sz w:val="24"/>
          <w:szCs w:val="24"/>
        </w:rPr>
        <w:t>филологический</w:t>
      </w:r>
      <w:proofErr w:type="gramEnd"/>
      <w:r w:rsidRPr="00370923">
        <w:rPr>
          <w:rFonts w:eastAsia="Times New Roman"/>
          <w:sz w:val="24"/>
          <w:szCs w:val="24"/>
        </w:rPr>
        <w:t xml:space="preserve"> и массовых коммуникаций и преобразуются в отделения иностранных языков, русской филологии и массовых коммуника</w:t>
      </w:r>
      <w:r w:rsidR="00370923">
        <w:rPr>
          <w:rFonts w:eastAsia="Times New Roman"/>
          <w:sz w:val="24"/>
          <w:szCs w:val="24"/>
        </w:rPr>
        <w:t>ций института филологии и массо</w:t>
      </w:r>
      <w:r w:rsidRPr="00370923">
        <w:rPr>
          <w:rFonts w:eastAsia="Times New Roman"/>
          <w:sz w:val="24"/>
          <w:szCs w:val="24"/>
        </w:rPr>
        <w:t>вых коммуникаций.</w:t>
      </w:r>
    </w:p>
    <w:p w:rsidR="0062297B" w:rsidRPr="00370923" w:rsidRDefault="009A02FE" w:rsidP="00370923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370923">
        <w:rPr>
          <w:rFonts w:eastAsia="Times New Roman"/>
          <w:sz w:val="24"/>
          <w:szCs w:val="24"/>
        </w:rPr>
        <w:t xml:space="preserve">Социально-экономический факультет, факультет управления и социальной работы преобразуются в структурные подразделения социально-гуманитарного института </w:t>
      </w:r>
      <w:r w:rsidR="00370923">
        <w:rPr>
          <w:sz w:val="24"/>
          <w:szCs w:val="24"/>
        </w:rPr>
        <w:t>–</w:t>
      </w:r>
      <w:r w:rsidRPr="00370923">
        <w:rPr>
          <w:rFonts w:eastAsia="Times New Roman"/>
          <w:sz w:val="24"/>
          <w:szCs w:val="24"/>
        </w:rPr>
        <w:t xml:space="preserve"> отделение гуманитарного и социально-экономичес</w:t>
      </w:r>
      <w:r w:rsidR="00370923">
        <w:rPr>
          <w:rFonts w:eastAsia="Times New Roman"/>
          <w:sz w:val="24"/>
          <w:szCs w:val="24"/>
        </w:rPr>
        <w:t>кого образования и отделение уп</w:t>
      </w:r>
      <w:r w:rsidRPr="00370923">
        <w:rPr>
          <w:rFonts w:eastAsia="Times New Roman"/>
          <w:sz w:val="24"/>
          <w:szCs w:val="24"/>
        </w:rPr>
        <w:t>равления, экономики и права.</w:t>
      </w:r>
    </w:p>
    <w:p w:rsidR="0062297B" w:rsidRPr="00370923" w:rsidRDefault="009A02FE" w:rsidP="00370923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370923">
        <w:rPr>
          <w:rFonts w:eastAsia="Times New Roman"/>
          <w:sz w:val="24"/>
          <w:szCs w:val="24"/>
        </w:rPr>
        <w:t>С первого сентября откроется институт естествознания, математики и информатики (ИЕМИ), в составе которого будут действовать отделения физико-математического образования, информатики и информационных технологий, естественнонаучного образования. При этом физико-математический и химико-биологический факультеты упраздняются.</w:t>
      </w:r>
    </w:p>
    <w:p w:rsidR="0062297B" w:rsidRPr="00370923" w:rsidRDefault="009A02FE" w:rsidP="00370923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370923">
        <w:rPr>
          <w:rFonts w:eastAsia="Times New Roman"/>
          <w:sz w:val="24"/>
          <w:szCs w:val="24"/>
        </w:rPr>
        <w:t>Изменится и с</w:t>
      </w:r>
      <w:r w:rsidR="00370923">
        <w:rPr>
          <w:rFonts w:eastAsia="Times New Roman"/>
          <w:sz w:val="24"/>
          <w:szCs w:val="24"/>
        </w:rPr>
        <w:t>труктура института психолого-пе</w:t>
      </w:r>
      <w:r w:rsidRPr="00370923">
        <w:rPr>
          <w:rFonts w:eastAsia="Times New Roman"/>
          <w:sz w:val="24"/>
          <w:szCs w:val="24"/>
        </w:rPr>
        <w:t xml:space="preserve">дагогического образования. В его составе открываются два отделения </w:t>
      </w:r>
      <w:r w:rsidR="00370923">
        <w:rPr>
          <w:sz w:val="24"/>
          <w:szCs w:val="24"/>
        </w:rPr>
        <w:t>–</w:t>
      </w:r>
      <w:r w:rsidRPr="00370923">
        <w:rPr>
          <w:rFonts w:eastAsia="Times New Roman"/>
          <w:sz w:val="24"/>
          <w:szCs w:val="24"/>
        </w:rPr>
        <w:t xml:space="preserve"> дошкольного и начального образования и психолого-педагогического образования.</w:t>
      </w:r>
    </w:p>
    <w:p w:rsidR="0062297B" w:rsidRPr="00370923" w:rsidRDefault="009A02FE" w:rsidP="00370923">
      <w:pPr>
        <w:shd w:val="clear" w:color="auto" w:fill="FFFFFF"/>
        <w:spacing w:after="10"/>
        <w:ind w:left="142" w:right="263" w:firstLine="709"/>
        <w:jc w:val="both"/>
        <w:rPr>
          <w:sz w:val="24"/>
          <w:szCs w:val="24"/>
        </w:rPr>
      </w:pPr>
      <w:r w:rsidRPr="00370923">
        <w:rPr>
          <w:rFonts w:eastAsia="Times New Roman"/>
          <w:sz w:val="24"/>
          <w:szCs w:val="24"/>
        </w:rPr>
        <w:t>Коснутся изменения и кафедр НТГСПА. Так, кафедры экономики, документоведения и права</w:t>
      </w:r>
      <w:r w:rsidR="00294A41" w:rsidRPr="00370923">
        <w:rPr>
          <w:rFonts w:eastAsia="Times New Roman"/>
          <w:sz w:val="24"/>
          <w:szCs w:val="24"/>
        </w:rPr>
        <w:t xml:space="preserve"> </w:t>
      </w:r>
      <w:r w:rsidRPr="00370923">
        <w:rPr>
          <w:rFonts w:eastAsia="Times New Roman"/>
          <w:sz w:val="24"/>
          <w:szCs w:val="24"/>
        </w:rPr>
        <w:t>преобразуются в единую кафедру в составе СГИ. Кафедры русского языка и литературы также объединяются в единую кафедру филологического образования в составе ИФМК. Кафедра биологии и кафедра химии преобразуются в единую кафедру естественных наук института естествознания, математики и информатики. Упраздняются кафедры медицинских знаний и безопасности жизнедеятельности. Они будут преобразованы в единую кафедру безопасности жизнедеятельности в составе факультета спорта и безопасности жизнедеятельности. Именно так с первого сентября будет называться нынешний факультет физической культуры и безопасности жизнедеятельности.</w:t>
      </w:r>
    </w:p>
    <w:p w:rsidR="00B25E67" w:rsidRPr="00370923" w:rsidRDefault="009A02FE" w:rsidP="00370923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  <w:r w:rsidRPr="00370923">
        <w:rPr>
          <w:rFonts w:eastAsia="Times New Roman"/>
          <w:sz w:val="24"/>
          <w:szCs w:val="24"/>
        </w:rPr>
        <w:t>Кроме того, появится в академии новая кафедра художественно-технологического образования в составе ФХТО. Она объединит сегодняшние кафедры декоративно-прикладного искусства и народных промыслов и декоративно-прикладного искусства и дизайна.</w:t>
      </w:r>
    </w:p>
    <w:p w:rsidR="009A02FE" w:rsidRPr="00370923" w:rsidRDefault="009A02FE" w:rsidP="00370923">
      <w:pPr>
        <w:shd w:val="clear" w:color="auto" w:fill="FFFFFF"/>
        <w:spacing w:after="10"/>
        <w:ind w:left="142" w:right="263" w:firstLine="709"/>
        <w:jc w:val="both"/>
        <w:rPr>
          <w:rFonts w:eastAsia="Times New Roman"/>
          <w:sz w:val="24"/>
          <w:szCs w:val="24"/>
        </w:rPr>
      </w:pPr>
    </w:p>
    <w:p w:rsidR="009A02FE" w:rsidRPr="00370923" w:rsidRDefault="009A02FE" w:rsidP="00370923">
      <w:pPr>
        <w:shd w:val="clear" w:color="auto" w:fill="FFFFFF"/>
        <w:spacing w:after="10"/>
        <w:ind w:left="142" w:right="263" w:firstLine="709"/>
        <w:jc w:val="right"/>
        <w:rPr>
          <w:sz w:val="24"/>
          <w:szCs w:val="24"/>
        </w:rPr>
      </w:pPr>
      <w:r w:rsidRPr="00370923">
        <w:rPr>
          <w:rFonts w:eastAsia="Times New Roman"/>
          <w:sz w:val="24"/>
          <w:szCs w:val="24"/>
        </w:rPr>
        <w:t>Академия. – 2011. – 22 марта.</w:t>
      </w:r>
    </w:p>
    <w:sectPr w:rsidR="009A02FE" w:rsidRPr="00370923" w:rsidSect="00370923">
      <w:type w:val="continuous"/>
      <w:pgSz w:w="11909" w:h="16834"/>
      <w:pgMar w:top="720" w:right="720" w:bottom="720" w:left="720" w:header="720" w:footer="720" w:gutter="0"/>
      <w:cols w:space="245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B25E67"/>
    <w:rsid w:val="00294A41"/>
    <w:rsid w:val="00370923"/>
    <w:rsid w:val="0062297B"/>
    <w:rsid w:val="009A02FE"/>
    <w:rsid w:val="00B25E67"/>
    <w:rsid w:val="00B30395"/>
    <w:rsid w:val="00EE17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97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335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2019-04-02T08:14:00Z</dcterms:created>
  <dcterms:modified xsi:type="dcterms:W3CDTF">2019-10-30T08:22:00Z</dcterms:modified>
</cp:coreProperties>
</file>